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F1" w:rsidRDefault="007E09F1" w:rsidP="007E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Chapter 12</w:t>
      </w:r>
    </w:p>
    <w:p w:rsidR="007E09F1" w:rsidRDefault="007E09F1" w:rsidP="007E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:rsidR="007E09F1" w:rsidRDefault="007E09F1" w:rsidP="007E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1. Why is it Meg who has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to Save Charles Wallace — </w:t>
      </w:r>
      <w:bookmarkStart w:id="0" w:name="_GoBack"/>
      <w:bookmarkEnd w:id="0"/>
      <w:r>
        <w:rPr>
          <w:rFonts w:ascii="Times-Roman" w:hAnsi="Times-Roman" w:cs="Times-Roman"/>
          <w:color w:val="000000"/>
          <w:sz w:val="28"/>
          <w:szCs w:val="28"/>
        </w:rPr>
        <w:t xml:space="preserve">not Calvin or Mr.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Murry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>?</w:t>
      </w:r>
    </w:p>
    <w:p w:rsidR="007E09F1" w:rsidRDefault="007E09F1" w:rsidP="007E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:rsidR="007E09F1" w:rsidRDefault="007E09F1" w:rsidP="007E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2. How does Meg feel about going back to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Camazotz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>?</w:t>
      </w:r>
    </w:p>
    <w:p w:rsidR="007E09F1" w:rsidRDefault="007E09F1" w:rsidP="007E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:rsidR="007E09F1" w:rsidRDefault="007E09F1" w:rsidP="007E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3. What gift does Mrs. Whatsit give Meg before she returns to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Camazotz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>?</w:t>
      </w:r>
    </w:p>
    <w:p w:rsidR="007E09F1" w:rsidRDefault="007E09F1" w:rsidP="007E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:rsidR="007E09F1" w:rsidRDefault="007E09F1" w:rsidP="007E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4. How does Meg use the gift to conquer IT?</w:t>
      </w:r>
    </w:p>
    <w:p w:rsidR="00567304" w:rsidRDefault="00567304"/>
    <w:sectPr w:rsidR="00567304" w:rsidSect="00B34F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F1"/>
    <w:rsid w:val="002917E7"/>
    <w:rsid w:val="00567304"/>
    <w:rsid w:val="007E0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7E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Macintosh Word</Application>
  <DocSecurity>0</DocSecurity>
  <Lines>1</Lines>
  <Paragraphs>1</Paragraphs>
  <ScaleCrop>false</ScaleCrop>
  <Company>School District #36 (Surrey)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dcterms:created xsi:type="dcterms:W3CDTF">2012-09-09T23:58:00Z</dcterms:created>
  <dcterms:modified xsi:type="dcterms:W3CDTF">2012-09-09T23:59:00Z</dcterms:modified>
</cp:coreProperties>
</file>