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9E61" w14:textId="77777777" w:rsidR="00A6380D" w:rsidRPr="00A6380D" w:rsidRDefault="00A6380D" w:rsidP="00A6380D">
      <w:pPr>
        <w:ind w:left="720" w:right="1080"/>
        <w:jc w:val="center"/>
        <w:outlineLvl w:val="0"/>
        <w:rPr>
          <w:b/>
          <w:i/>
          <w:sz w:val="32"/>
        </w:rPr>
      </w:pPr>
      <w:r w:rsidRPr="00A6380D">
        <w:rPr>
          <w:b/>
          <w:i/>
          <w:sz w:val="32"/>
        </w:rPr>
        <w:t>SHOPPING SPREE – Day 1</w:t>
      </w:r>
    </w:p>
    <w:p w14:paraId="22209F7F" w14:textId="77777777" w:rsidR="00A6380D" w:rsidRPr="00A6380D" w:rsidRDefault="00A6380D" w:rsidP="00A6380D">
      <w:pPr>
        <w:rPr>
          <w:b/>
        </w:rPr>
      </w:pPr>
    </w:p>
    <w:p w14:paraId="58937DB6" w14:textId="77777777" w:rsidR="00A6380D" w:rsidRPr="00A6380D" w:rsidRDefault="00A6380D" w:rsidP="00A6380D"/>
    <w:p w14:paraId="2D4AA043" w14:textId="40C14A08" w:rsidR="00A6380D" w:rsidRPr="00A6380D" w:rsidRDefault="00A6380D" w:rsidP="00A6380D">
      <w:pPr>
        <w:jc w:val="both"/>
      </w:pPr>
      <w:r w:rsidRPr="00A6380D">
        <w:t>You have just won a shopping spree</w:t>
      </w:r>
      <w:r w:rsidR="00ED1C1A">
        <w:t xml:space="preserve"> at Guildford To</w:t>
      </w:r>
      <w:r w:rsidR="00515867">
        <w:t>wn</w:t>
      </w:r>
      <w:r w:rsidR="00ED1C1A">
        <w:t xml:space="preserve"> Centre Mall. </w:t>
      </w:r>
      <w:r w:rsidR="00B118B5">
        <w:t>Due to social distancing directives from the BC Ministry of Health</w:t>
      </w:r>
      <w:r w:rsidR="00515867">
        <w:t>,</w:t>
      </w:r>
      <w:r w:rsidR="00B118B5">
        <w:t xml:space="preserve"> the shopping spree will be completed online. </w:t>
      </w:r>
      <w:r w:rsidRPr="00A6380D">
        <w:t>You will not be told exactly how big the shopping spree is, but you can be sure that it is between $</w:t>
      </w:r>
      <w:r w:rsidR="00B118B5">
        <w:t>5</w:t>
      </w:r>
      <w:r w:rsidRPr="00A6380D">
        <w:t>000 and $</w:t>
      </w:r>
      <w:r w:rsidR="00B118B5">
        <w:t>10,</w:t>
      </w:r>
      <w:r w:rsidRPr="00A6380D">
        <w:t xml:space="preserve">000. </w:t>
      </w:r>
      <w:r w:rsidR="00343ECE">
        <w:t>The following stores will be supporting the shopping spree.</w:t>
      </w:r>
    </w:p>
    <w:p w14:paraId="22F2E875" w14:textId="77777777" w:rsidR="00A6380D" w:rsidRPr="00A6380D" w:rsidRDefault="00A6380D" w:rsidP="00A6380D"/>
    <w:p w14:paraId="7D3F16D6" w14:textId="57CBC90F" w:rsidR="00343ECE" w:rsidRDefault="00343ECE" w:rsidP="00A6380D">
      <w:pPr>
        <w:ind w:left="1440"/>
      </w:pPr>
      <w:r>
        <w:t>Apple Store</w:t>
      </w:r>
      <w:r w:rsidR="00F31A6A">
        <w:tab/>
      </w:r>
      <w:r w:rsidR="00F31A6A">
        <w:tab/>
      </w:r>
      <w:hyperlink r:id="rId5" w:history="1">
        <w:r w:rsidR="00686A67" w:rsidRPr="005E29C2">
          <w:rPr>
            <w:rStyle w:val="Hyperlink"/>
          </w:rPr>
          <w:t>www.apple.ca</w:t>
        </w:r>
      </w:hyperlink>
    </w:p>
    <w:p w14:paraId="5BCC9A3B" w14:textId="5EEAAEA1" w:rsidR="00A6380D" w:rsidRDefault="00FD35E5" w:rsidP="00A6380D">
      <w:pPr>
        <w:ind w:left="1440"/>
      </w:pPr>
      <w:r w:rsidRPr="00FD35E5">
        <w:rPr>
          <w:lang w:val="en-US"/>
        </w:rPr>
        <w:t>Bes</w:t>
      </w:r>
      <w:r>
        <w:t>t Buy</w:t>
      </w:r>
      <w:r w:rsidR="00A6380D" w:rsidRPr="00FD35E5">
        <w:rPr>
          <w:lang w:val="en-US"/>
        </w:rPr>
        <w:tab/>
      </w:r>
      <w:r w:rsidR="00A6380D" w:rsidRPr="00FD35E5">
        <w:rPr>
          <w:lang w:val="en-US"/>
        </w:rPr>
        <w:tab/>
      </w:r>
      <w:hyperlink r:id="rId6" w:history="1">
        <w:r w:rsidR="00686A67" w:rsidRPr="005E29C2">
          <w:rPr>
            <w:rStyle w:val="Hyperlink"/>
            <w:lang w:val="en-US"/>
          </w:rPr>
          <w:t>www.</w:t>
        </w:r>
        <w:r w:rsidR="00686A67" w:rsidRPr="005E29C2">
          <w:rPr>
            <w:rStyle w:val="Hyperlink"/>
            <w:bCs/>
          </w:rPr>
          <w:t>bes</w:t>
        </w:r>
        <w:r w:rsidR="00686A67" w:rsidRPr="005E29C2">
          <w:rPr>
            <w:rStyle w:val="Hyperlink"/>
            <w:bCs/>
          </w:rPr>
          <w:t>t</w:t>
        </w:r>
        <w:r w:rsidR="00686A67" w:rsidRPr="005E29C2">
          <w:rPr>
            <w:rStyle w:val="Hyperlink"/>
            <w:bCs/>
          </w:rPr>
          <w:t>buy</w:t>
        </w:r>
        <w:r w:rsidR="00686A67" w:rsidRPr="005E29C2">
          <w:rPr>
            <w:rStyle w:val="Hyperlink"/>
            <w:lang w:val="en-US"/>
          </w:rPr>
          <w:t>.c</w:t>
        </w:r>
        <w:r w:rsidR="00686A67" w:rsidRPr="005E29C2">
          <w:rPr>
            <w:rStyle w:val="Hyperlink"/>
          </w:rPr>
          <w:t>a</w:t>
        </w:r>
      </w:hyperlink>
    </w:p>
    <w:p w14:paraId="5345BF72" w14:textId="3D258AC4" w:rsidR="00A6380D" w:rsidRDefault="00A6380D" w:rsidP="00A6380D">
      <w:pPr>
        <w:ind w:left="1440"/>
        <w:rPr>
          <w:rStyle w:val="a"/>
        </w:rPr>
      </w:pPr>
      <w:r w:rsidRPr="00FD35E5">
        <w:rPr>
          <w:lang w:val="en-US"/>
        </w:rPr>
        <w:t>EB Games</w:t>
      </w:r>
      <w:r w:rsidRPr="00FD35E5">
        <w:rPr>
          <w:lang w:val="en-US"/>
        </w:rPr>
        <w:tab/>
      </w:r>
      <w:r w:rsidRPr="00FD35E5">
        <w:rPr>
          <w:lang w:val="en-US"/>
        </w:rPr>
        <w:tab/>
      </w:r>
      <w:hyperlink r:id="rId7" w:history="1">
        <w:r w:rsidR="00686A67" w:rsidRPr="005E29C2">
          <w:rPr>
            <w:rStyle w:val="Hyperlink"/>
            <w:lang w:val="en-US"/>
          </w:rPr>
          <w:t>www.</w:t>
        </w:r>
        <w:r w:rsidR="00686A67" w:rsidRPr="005E29C2">
          <w:rPr>
            <w:rStyle w:val="Hyperlink"/>
            <w:bCs/>
            <w:lang w:val="en-US"/>
          </w:rPr>
          <w:t>ebgames</w:t>
        </w:r>
        <w:r w:rsidR="00686A67" w:rsidRPr="005E29C2">
          <w:rPr>
            <w:rStyle w:val="Hyperlink"/>
            <w:lang w:val="en-US"/>
          </w:rPr>
          <w:t>.c</w:t>
        </w:r>
        <w:r w:rsidR="00686A67" w:rsidRPr="005E29C2">
          <w:rPr>
            <w:rStyle w:val="Hyperlink"/>
          </w:rPr>
          <w:t>a</w:t>
        </w:r>
      </w:hyperlink>
    </w:p>
    <w:p w14:paraId="75C46F0C" w14:textId="3D895DC0" w:rsidR="00F31A6A" w:rsidRDefault="00F31A6A" w:rsidP="00A6380D">
      <w:pPr>
        <w:ind w:left="1440"/>
      </w:pPr>
      <w:r>
        <w:t>Garage</w:t>
      </w:r>
      <w:r w:rsidR="00A6380D" w:rsidRPr="00FD35E5">
        <w:tab/>
      </w:r>
      <w:r w:rsidR="00A6380D" w:rsidRPr="00FD35E5">
        <w:tab/>
      </w:r>
      <w:r w:rsidR="00A6380D" w:rsidRPr="00FD35E5">
        <w:tab/>
      </w:r>
      <w:hyperlink r:id="rId8" w:history="1">
        <w:r w:rsidRPr="005E29C2">
          <w:rPr>
            <w:rStyle w:val="Hyperlink"/>
          </w:rPr>
          <w:t>www.garage.ca</w:t>
        </w:r>
      </w:hyperlink>
    </w:p>
    <w:p w14:paraId="59DE5B1A" w14:textId="32A3AA58" w:rsidR="00ED1C1A" w:rsidRDefault="00ED1C1A" w:rsidP="00A6380D">
      <w:pPr>
        <w:ind w:left="1440"/>
      </w:pPr>
      <w:r>
        <w:t>The Bay</w:t>
      </w:r>
      <w:r>
        <w:tab/>
      </w:r>
      <w:r>
        <w:tab/>
      </w:r>
      <w:hyperlink r:id="rId9" w:history="1">
        <w:r w:rsidRPr="005E29C2">
          <w:rPr>
            <w:rStyle w:val="Hyperlink"/>
          </w:rPr>
          <w:t>www.thebay.ca</w:t>
        </w:r>
      </w:hyperlink>
    </w:p>
    <w:p w14:paraId="013DD5CA" w14:textId="03159A92" w:rsidR="009F43FB" w:rsidRDefault="009F43FB" w:rsidP="009F43FB">
      <w:pPr>
        <w:ind w:left="1440"/>
      </w:pPr>
      <w:r>
        <w:t>Journeys</w:t>
      </w:r>
      <w:r>
        <w:tab/>
      </w:r>
      <w:r>
        <w:tab/>
      </w:r>
      <w:hyperlink r:id="rId10" w:history="1">
        <w:r w:rsidRPr="005E29C2">
          <w:rPr>
            <w:rStyle w:val="Hyperlink"/>
          </w:rPr>
          <w:t>www.journeys.ca</w:t>
        </w:r>
      </w:hyperlink>
    </w:p>
    <w:p w14:paraId="6ED79054" w14:textId="5C9240BC" w:rsidR="009F43FB" w:rsidRDefault="009F43FB" w:rsidP="009F43FB">
      <w:pPr>
        <w:ind w:left="1440"/>
      </w:pPr>
      <w:r>
        <w:t>London Drugs</w:t>
      </w:r>
      <w:r>
        <w:tab/>
      </w:r>
      <w:r>
        <w:tab/>
      </w:r>
      <w:hyperlink r:id="rId11" w:history="1">
        <w:r w:rsidRPr="005E29C2">
          <w:rPr>
            <w:rStyle w:val="Hyperlink"/>
          </w:rPr>
          <w:t>www.londondrugs.ca</w:t>
        </w:r>
      </w:hyperlink>
    </w:p>
    <w:p w14:paraId="78DC1796" w14:textId="5674DA67" w:rsidR="00A6380D" w:rsidRDefault="00A6380D" w:rsidP="00A6380D">
      <w:pPr>
        <w:ind w:left="1440"/>
      </w:pPr>
      <w:proofErr w:type="spellStart"/>
      <w:r w:rsidRPr="00FD35E5">
        <w:t>Sportchek</w:t>
      </w:r>
      <w:proofErr w:type="spellEnd"/>
      <w:r w:rsidRPr="00FD35E5">
        <w:tab/>
      </w:r>
      <w:r w:rsidRPr="00FD35E5">
        <w:tab/>
      </w:r>
      <w:hyperlink r:id="rId12" w:history="1">
        <w:r w:rsidR="00F31A6A" w:rsidRPr="005E29C2">
          <w:rPr>
            <w:rStyle w:val="Hyperlink"/>
          </w:rPr>
          <w:t>www.sp</w:t>
        </w:r>
        <w:r w:rsidR="00F31A6A" w:rsidRPr="005E29C2">
          <w:rPr>
            <w:rStyle w:val="Hyperlink"/>
          </w:rPr>
          <w:t>o</w:t>
        </w:r>
        <w:r w:rsidR="00F31A6A" w:rsidRPr="005E29C2">
          <w:rPr>
            <w:rStyle w:val="Hyperlink"/>
          </w:rPr>
          <w:t>rtchek.ca</w:t>
        </w:r>
      </w:hyperlink>
    </w:p>
    <w:p w14:paraId="0148CD93" w14:textId="3EF080E1" w:rsidR="00F31A6A" w:rsidRDefault="00A6380D" w:rsidP="00A6380D">
      <w:pPr>
        <w:ind w:left="1440"/>
      </w:pPr>
      <w:r w:rsidRPr="00FD35E5">
        <w:t>West49</w:t>
      </w:r>
      <w:r w:rsidRPr="00FD35E5">
        <w:tab/>
      </w:r>
      <w:r w:rsidRPr="00FD35E5">
        <w:tab/>
      </w:r>
      <w:hyperlink r:id="rId13" w:history="1">
        <w:r w:rsidR="00F31A6A" w:rsidRPr="005E29C2">
          <w:rPr>
            <w:rStyle w:val="Hyperlink"/>
          </w:rPr>
          <w:t>www.w</w:t>
        </w:r>
        <w:r w:rsidR="00F31A6A" w:rsidRPr="005E29C2">
          <w:rPr>
            <w:rStyle w:val="Hyperlink"/>
          </w:rPr>
          <w:t>e</w:t>
        </w:r>
        <w:r w:rsidR="00F31A6A" w:rsidRPr="005E29C2">
          <w:rPr>
            <w:rStyle w:val="Hyperlink"/>
          </w:rPr>
          <w:t>st49.com</w:t>
        </w:r>
      </w:hyperlink>
    </w:p>
    <w:p w14:paraId="71D806CF" w14:textId="77777777" w:rsidR="00F31A6A" w:rsidRPr="00FD35E5" w:rsidRDefault="00F31A6A" w:rsidP="00A6380D">
      <w:pPr>
        <w:ind w:left="1440"/>
      </w:pPr>
    </w:p>
    <w:p w14:paraId="4421144F" w14:textId="77777777" w:rsidR="00A6380D" w:rsidRPr="00FD35E5" w:rsidRDefault="00A6380D" w:rsidP="00A6380D">
      <w:pPr>
        <w:ind w:left="720"/>
      </w:pPr>
    </w:p>
    <w:p w14:paraId="4414E6FA" w14:textId="77777777" w:rsidR="00A6380D" w:rsidRPr="00A6380D" w:rsidRDefault="00A6380D" w:rsidP="00A6380D">
      <w:pPr>
        <w:outlineLvl w:val="0"/>
      </w:pPr>
      <w:r w:rsidRPr="00A6380D">
        <w:t xml:space="preserve">The rules of the shopping spree are simple. </w:t>
      </w:r>
    </w:p>
    <w:p w14:paraId="70EDDB36" w14:textId="77777777" w:rsidR="00A6380D" w:rsidRPr="00A6380D" w:rsidRDefault="00A6380D" w:rsidP="00A6380D"/>
    <w:p w14:paraId="6FFF9103" w14:textId="29138782" w:rsidR="00A6380D" w:rsidRPr="00A6380D" w:rsidRDefault="00A6380D" w:rsidP="00ED1C1A">
      <w:pPr>
        <w:numPr>
          <w:ilvl w:val="0"/>
          <w:numId w:val="1"/>
        </w:numPr>
        <w:spacing w:line="276" w:lineRule="auto"/>
      </w:pPr>
      <w:r w:rsidRPr="00A6380D">
        <w:t>You cannot go over your awarded dollar amount.</w:t>
      </w:r>
      <w:r w:rsidR="00B118B5">
        <w:t xml:space="preserve"> If you </w:t>
      </w:r>
      <w:r w:rsidR="00C2539A">
        <w:t>exceed your total,</w:t>
      </w:r>
      <w:r w:rsidR="00B118B5">
        <w:t xml:space="preserve"> you forfeit the entire shopping spree. You lose and get nothing!</w:t>
      </w:r>
    </w:p>
    <w:p w14:paraId="3A6B1D98" w14:textId="2B7CA009" w:rsidR="00A6380D" w:rsidRDefault="00A6380D" w:rsidP="00ED1C1A">
      <w:pPr>
        <w:numPr>
          <w:ilvl w:val="0"/>
          <w:numId w:val="1"/>
        </w:numPr>
        <w:spacing w:line="276" w:lineRule="auto"/>
      </w:pPr>
      <w:r w:rsidRPr="00A6380D">
        <w:t xml:space="preserve">You cannot spend more than </w:t>
      </w:r>
      <w:r w:rsidR="009F43FB">
        <w:t>30</w:t>
      </w:r>
      <w:r w:rsidRPr="00A6380D">
        <w:t>% of your money in any one store.</w:t>
      </w:r>
    </w:p>
    <w:p w14:paraId="515377BE" w14:textId="0421F6F5" w:rsidR="00B118B5" w:rsidRPr="00A6380D" w:rsidRDefault="00B118B5" w:rsidP="00ED1C1A">
      <w:pPr>
        <w:numPr>
          <w:ilvl w:val="0"/>
          <w:numId w:val="1"/>
        </w:numPr>
        <w:spacing w:line="276" w:lineRule="auto"/>
      </w:pPr>
      <w:r>
        <w:t>The store will honour all prices listed on the website, including sale prices.</w:t>
      </w:r>
    </w:p>
    <w:p w14:paraId="57D94291" w14:textId="77777777" w:rsidR="00A6380D" w:rsidRPr="00A6380D" w:rsidRDefault="00A6380D" w:rsidP="00ED1C1A">
      <w:pPr>
        <w:numPr>
          <w:ilvl w:val="0"/>
          <w:numId w:val="1"/>
        </w:numPr>
        <w:spacing w:line="276" w:lineRule="auto"/>
      </w:pPr>
      <w:r w:rsidRPr="00A6380D">
        <w:t>Any unspent money is forfeited.</w:t>
      </w:r>
    </w:p>
    <w:p w14:paraId="44DB97A8" w14:textId="77777777" w:rsidR="00A6380D" w:rsidRPr="00A6380D" w:rsidRDefault="00A6380D" w:rsidP="00ED1C1A">
      <w:pPr>
        <w:numPr>
          <w:ilvl w:val="0"/>
          <w:numId w:val="1"/>
        </w:numPr>
        <w:spacing w:line="276" w:lineRule="auto"/>
      </w:pPr>
      <w:r w:rsidRPr="00A6380D">
        <w:t>If you have less than $25 left at the end of the spree you get a $1000 bonus which will be awarded after the shopping spree in the form of a gift card.</w:t>
      </w:r>
    </w:p>
    <w:p w14:paraId="3755DFD9" w14:textId="2663DFB8" w:rsidR="00A6380D" w:rsidRPr="00A6380D" w:rsidRDefault="00A6380D" w:rsidP="00ED1C1A">
      <w:pPr>
        <w:numPr>
          <w:ilvl w:val="0"/>
          <w:numId w:val="1"/>
        </w:numPr>
        <w:spacing w:line="276" w:lineRule="auto"/>
      </w:pPr>
      <w:r w:rsidRPr="00A6380D">
        <w:t>You may not purchase the same item more than once</w:t>
      </w:r>
      <w:r w:rsidR="009F43FB">
        <w:t>, even at a different store.</w:t>
      </w:r>
      <w:r w:rsidR="00515867">
        <w:t xml:space="preserve"> You can buy for example more than 1 pair of shoes. Just not the same shoes. You can buy more than 1 pair of pant just not the same pants.</w:t>
      </w:r>
      <w:bookmarkStart w:id="0" w:name="_GoBack"/>
      <w:bookmarkEnd w:id="0"/>
    </w:p>
    <w:p w14:paraId="74795D2C" w14:textId="1C23CC53" w:rsidR="00A6380D" w:rsidRDefault="00A6380D" w:rsidP="00ED1C1A">
      <w:pPr>
        <w:numPr>
          <w:ilvl w:val="0"/>
          <w:numId w:val="1"/>
        </w:numPr>
        <w:spacing w:line="276" w:lineRule="auto"/>
      </w:pPr>
      <w:r w:rsidRPr="00A6380D">
        <w:t>Gift cards are not available for purchase.</w:t>
      </w:r>
    </w:p>
    <w:p w14:paraId="24623EF5" w14:textId="691A5B3E" w:rsidR="00ED1C1A" w:rsidRPr="00A6380D" w:rsidRDefault="00ED1C1A" w:rsidP="00ED1C1A">
      <w:pPr>
        <w:numPr>
          <w:ilvl w:val="0"/>
          <w:numId w:val="1"/>
        </w:numPr>
        <w:spacing w:line="276" w:lineRule="auto"/>
      </w:pPr>
      <w:r>
        <w:t>The</w:t>
      </w:r>
      <w:r w:rsidR="00617883">
        <w:t>re is no sales tax on the shopping spree!</w:t>
      </w:r>
    </w:p>
    <w:p w14:paraId="6EF85CEA" w14:textId="77777777" w:rsidR="00A6380D" w:rsidRPr="00A6380D" w:rsidRDefault="00A6380D" w:rsidP="00A6380D">
      <w:pPr>
        <w:ind w:left="720"/>
      </w:pPr>
    </w:p>
    <w:p w14:paraId="491167A1" w14:textId="77777777" w:rsidR="00A6380D" w:rsidRPr="00A6380D" w:rsidRDefault="00A6380D" w:rsidP="00A6380D">
      <w:pPr>
        <w:outlineLvl w:val="0"/>
      </w:pPr>
      <w:r w:rsidRPr="00A6380D">
        <w:t xml:space="preserve">Use the above websites to plan for tomorrow's spree. </w:t>
      </w:r>
    </w:p>
    <w:p w14:paraId="3BC1779C" w14:textId="77777777" w:rsidR="00A6380D" w:rsidRPr="00A6380D" w:rsidRDefault="00A6380D" w:rsidP="00A6380D"/>
    <w:p w14:paraId="4054E2FF" w14:textId="2C2F4EC3" w:rsidR="00C2539A" w:rsidRPr="00C2539A" w:rsidRDefault="00A6380D" w:rsidP="00C2539A">
      <w:r w:rsidRPr="00A6380D">
        <w:br w:type="page"/>
      </w:r>
    </w:p>
    <w:p w14:paraId="0360803B" w14:textId="2DD16666" w:rsidR="00C2539A" w:rsidRDefault="00C2539A">
      <w:pPr>
        <w:spacing w:after="200" w:line="276" w:lineRule="auto"/>
        <w:rPr>
          <w:b/>
          <w:i/>
          <w:sz w:val="32"/>
        </w:rPr>
      </w:pPr>
      <w:r>
        <w:rPr>
          <w:b/>
          <w:i/>
          <w:sz w:val="32"/>
        </w:rPr>
        <w:lastRenderedPageBreak/>
        <w:t>The following table may help you to organize your spending</w:t>
      </w:r>
      <w:r w:rsidR="00F45E8F">
        <w:rPr>
          <w:b/>
          <w:i/>
          <w:sz w:val="32"/>
        </w:rPr>
        <w:t xml:space="preserve"> for tomorrow</w:t>
      </w:r>
      <w:r>
        <w:rPr>
          <w:b/>
          <w:i/>
          <w:sz w:val="32"/>
        </w:rPr>
        <w:t>.</w:t>
      </w:r>
    </w:p>
    <w:p w14:paraId="7F754B8A" w14:textId="77777777" w:rsidR="00F45E8F" w:rsidRDefault="00F45E8F" w:rsidP="00F45E8F">
      <w:pPr>
        <w:spacing w:after="200" w:line="276" w:lineRule="auto"/>
        <w:rPr>
          <w:b/>
          <w:i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5E8F" w14:paraId="702323A0" w14:textId="77777777" w:rsidTr="00FF1117">
        <w:tc>
          <w:tcPr>
            <w:tcW w:w="3116" w:type="dxa"/>
          </w:tcPr>
          <w:p w14:paraId="51DFDC2D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Store</w:t>
            </w:r>
          </w:p>
        </w:tc>
        <w:tc>
          <w:tcPr>
            <w:tcW w:w="3117" w:type="dxa"/>
          </w:tcPr>
          <w:p w14:paraId="140E8BAF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Item</w:t>
            </w:r>
          </w:p>
        </w:tc>
        <w:tc>
          <w:tcPr>
            <w:tcW w:w="3117" w:type="dxa"/>
          </w:tcPr>
          <w:p w14:paraId="0D116A2E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Cost</w:t>
            </w:r>
          </w:p>
        </w:tc>
      </w:tr>
      <w:tr w:rsidR="00F45E8F" w14:paraId="6DB00060" w14:textId="77777777" w:rsidTr="00FF1117">
        <w:tc>
          <w:tcPr>
            <w:tcW w:w="3116" w:type="dxa"/>
          </w:tcPr>
          <w:p w14:paraId="0F1AA4D1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0C31AACA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6871B816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7A9FD723" w14:textId="77777777" w:rsidTr="00FF1117">
        <w:tc>
          <w:tcPr>
            <w:tcW w:w="3116" w:type="dxa"/>
          </w:tcPr>
          <w:p w14:paraId="140B61A8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13AE2A66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1B9D3FA8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2E48A482" w14:textId="77777777" w:rsidTr="00FF1117">
        <w:tc>
          <w:tcPr>
            <w:tcW w:w="3116" w:type="dxa"/>
          </w:tcPr>
          <w:p w14:paraId="610D4203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54AA674C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2849B244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7EBF9836" w14:textId="77777777" w:rsidTr="00FF1117">
        <w:tc>
          <w:tcPr>
            <w:tcW w:w="3116" w:type="dxa"/>
          </w:tcPr>
          <w:p w14:paraId="33DBE5D8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160D6869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1B6B4EED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1DC47F42" w14:textId="77777777" w:rsidTr="00FF1117">
        <w:tc>
          <w:tcPr>
            <w:tcW w:w="3116" w:type="dxa"/>
          </w:tcPr>
          <w:p w14:paraId="173F3FB6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707BF8C3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5F035443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59DAFBE7" w14:textId="77777777" w:rsidTr="00FF1117">
        <w:tc>
          <w:tcPr>
            <w:tcW w:w="3116" w:type="dxa"/>
          </w:tcPr>
          <w:p w14:paraId="1652D68E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02FDB552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5A21B2F3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6CBDC155" w14:textId="77777777" w:rsidTr="00FF1117">
        <w:tc>
          <w:tcPr>
            <w:tcW w:w="3116" w:type="dxa"/>
          </w:tcPr>
          <w:p w14:paraId="40FEC5C7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08F63C9C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697FF3ED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42EEBE57" w14:textId="77777777" w:rsidTr="00F45E8F">
        <w:tc>
          <w:tcPr>
            <w:tcW w:w="3116" w:type="dxa"/>
          </w:tcPr>
          <w:p w14:paraId="402AD9D5" w14:textId="0AEF165A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46F397D2" w14:textId="260E551E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0A142C28" w14:textId="42F3AC60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636A92C5" w14:textId="77777777" w:rsidTr="00F45E8F">
        <w:tc>
          <w:tcPr>
            <w:tcW w:w="3116" w:type="dxa"/>
          </w:tcPr>
          <w:p w14:paraId="5C08F834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5F26D29B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6F6A7DD7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6811E3E2" w14:textId="77777777" w:rsidTr="00F45E8F">
        <w:tc>
          <w:tcPr>
            <w:tcW w:w="3116" w:type="dxa"/>
          </w:tcPr>
          <w:p w14:paraId="0A8D7E8A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713C27FB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2BD6BCB3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6CF63E9E" w14:textId="77777777" w:rsidTr="00F45E8F">
        <w:tc>
          <w:tcPr>
            <w:tcW w:w="3116" w:type="dxa"/>
          </w:tcPr>
          <w:p w14:paraId="11605289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374B07CB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5476CF29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2973146F" w14:textId="77777777" w:rsidTr="00F45E8F">
        <w:tc>
          <w:tcPr>
            <w:tcW w:w="3116" w:type="dxa"/>
          </w:tcPr>
          <w:p w14:paraId="3DCD34BA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046C8AD5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5316B6E3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11C69132" w14:textId="77777777" w:rsidTr="00F45E8F">
        <w:tc>
          <w:tcPr>
            <w:tcW w:w="3116" w:type="dxa"/>
          </w:tcPr>
          <w:p w14:paraId="3EE3A45E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3E256CE9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3CCFFA6A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52344C61" w14:textId="77777777" w:rsidTr="00F45E8F">
        <w:tc>
          <w:tcPr>
            <w:tcW w:w="3116" w:type="dxa"/>
          </w:tcPr>
          <w:p w14:paraId="09BCF918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31ACBD99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4AF2730B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  <w:tr w:rsidR="00F45E8F" w14:paraId="05C07EB8" w14:textId="77777777" w:rsidTr="00F45E8F">
        <w:tc>
          <w:tcPr>
            <w:tcW w:w="3116" w:type="dxa"/>
          </w:tcPr>
          <w:p w14:paraId="3B6307D8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6130C4CE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  <w:tc>
          <w:tcPr>
            <w:tcW w:w="3117" w:type="dxa"/>
          </w:tcPr>
          <w:p w14:paraId="26FAFCC9" w14:textId="77777777" w:rsidR="00F45E8F" w:rsidRDefault="00F45E8F" w:rsidP="00FF1117">
            <w:pPr>
              <w:spacing w:after="200" w:line="276" w:lineRule="auto"/>
              <w:jc w:val="center"/>
              <w:rPr>
                <w:b/>
                <w:i/>
                <w:sz w:val="32"/>
              </w:rPr>
            </w:pPr>
          </w:p>
        </w:tc>
      </w:tr>
    </w:tbl>
    <w:p w14:paraId="66AF6A42" w14:textId="4C3DD4ED" w:rsidR="00C2539A" w:rsidRDefault="00C2539A">
      <w:pPr>
        <w:spacing w:after="200" w:line="276" w:lineRule="auto"/>
        <w:rPr>
          <w:b/>
          <w:i/>
          <w:sz w:val="32"/>
        </w:rPr>
      </w:pPr>
    </w:p>
    <w:sectPr w:rsidR="00C2539A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F0F"/>
    <w:multiLevelType w:val="hybridMultilevel"/>
    <w:tmpl w:val="C49C1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07E4E"/>
    <w:multiLevelType w:val="hybridMultilevel"/>
    <w:tmpl w:val="7574834A"/>
    <w:lvl w:ilvl="0" w:tplc="E98407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0D"/>
    <w:rsid w:val="00124ACA"/>
    <w:rsid w:val="00133120"/>
    <w:rsid w:val="00234E1E"/>
    <w:rsid w:val="00343ECE"/>
    <w:rsid w:val="004F5064"/>
    <w:rsid w:val="00515867"/>
    <w:rsid w:val="00556700"/>
    <w:rsid w:val="00561EBC"/>
    <w:rsid w:val="005F2461"/>
    <w:rsid w:val="00617883"/>
    <w:rsid w:val="00686A67"/>
    <w:rsid w:val="007E2B8D"/>
    <w:rsid w:val="00892625"/>
    <w:rsid w:val="009F43FB"/>
    <w:rsid w:val="00A6380D"/>
    <w:rsid w:val="00B118B5"/>
    <w:rsid w:val="00C2539A"/>
    <w:rsid w:val="00C34981"/>
    <w:rsid w:val="00D44363"/>
    <w:rsid w:val="00E0589B"/>
    <w:rsid w:val="00ED1C1A"/>
    <w:rsid w:val="00ED2694"/>
    <w:rsid w:val="00F31A6A"/>
    <w:rsid w:val="00F45E8F"/>
    <w:rsid w:val="00FC06C6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9AD2"/>
  <w15:docId w15:val="{BAD78667-6C96-574B-8159-74C87D54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88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6380D"/>
  </w:style>
  <w:style w:type="character" w:styleId="Hyperlink">
    <w:name w:val="Hyperlink"/>
    <w:basedOn w:val="DefaultParagraphFont"/>
    <w:uiPriority w:val="99"/>
    <w:unhideWhenUsed/>
    <w:rsid w:val="001331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1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A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C2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ge.ca" TargetMode="External"/><Relationship Id="rId13" Type="http://schemas.openxmlformats.org/officeDocument/2006/relationships/hyperlink" Target="http://www.west49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games.ca" TargetMode="External"/><Relationship Id="rId12" Type="http://schemas.openxmlformats.org/officeDocument/2006/relationships/hyperlink" Target="http://www.sportche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buy.ca" TargetMode="External"/><Relationship Id="rId11" Type="http://schemas.openxmlformats.org/officeDocument/2006/relationships/hyperlink" Target="http://www.londondrugs.ca" TargetMode="External"/><Relationship Id="rId5" Type="http://schemas.openxmlformats.org/officeDocument/2006/relationships/hyperlink" Target="http://www.apple.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ourney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bay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Robert Lightbody</cp:lastModifiedBy>
  <cp:revision>7</cp:revision>
  <dcterms:created xsi:type="dcterms:W3CDTF">2020-04-29T00:46:00Z</dcterms:created>
  <dcterms:modified xsi:type="dcterms:W3CDTF">2020-04-30T12:33:00Z</dcterms:modified>
</cp:coreProperties>
</file>